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1"/>
        <w:keepNext w:val="0"/>
        <w:keepLines w:val="0"/>
        <w:spacing w:after="0" w:before="0" w:lineRule="auto"/>
        <w:rPr>
          <w:b w:val="1"/>
          <w:sz w:val="48"/>
          <w:szCs w:val="48"/>
        </w:rPr>
      </w:pPr>
      <w:bookmarkStart w:colFirst="0" w:colLast="0" w:name="_vuphmhy1s19f" w:id="0"/>
      <w:bookmarkEnd w:id="0"/>
      <w:r w:rsidDel="00000000" w:rsidR="00000000" w:rsidRPr="00000000">
        <w:rPr>
          <w:b w:val="1"/>
          <w:sz w:val="48"/>
          <w:szCs w:val="48"/>
          <w:rtl w:val="0"/>
        </w:rPr>
        <w:t xml:space="preserve">Fuse Series Technical Specifications</w:t>
      </w:r>
    </w:p>
    <w:p w:rsidR="00000000" w:rsidDel="00000000" w:rsidP="00000000" w:rsidRDefault="00000000" w:rsidRPr="00000000" w14:paraId="00000002">
      <w:pPr>
        <w:pStyle w:val="Heading2"/>
        <w:keepNext w:val="0"/>
        <w:keepLines w:val="0"/>
        <w:spacing w:after="0" w:before="0" w:lineRule="auto"/>
        <w:rPr>
          <w:b w:val="1"/>
          <w:color w:val="333333"/>
          <w:sz w:val="36"/>
          <w:szCs w:val="36"/>
        </w:rPr>
      </w:pPr>
      <w:bookmarkStart w:colFirst="0" w:colLast="0" w:name="_5dwge3enfyh5" w:id="1"/>
      <w:bookmarkEnd w:id="1"/>
      <w:r w:rsidDel="00000000" w:rsidR="00000000" w:rsidRPr="00000000">
        <w:rPr>
          <w:b w:val="1"/>
          <w:color w:val="333333"/>
          <w:sz w:val="36"/>
          <w:szCs w:val="36"/>
          <w:rtl w:val="0"/>
        </w:rPr>
        <w:t xml:space="preserve">Selective Laser Sintering 3D Printers</w:t>
      </w:r>
    </w:p>
    <w:p w:rsidR="00000000" w:rsidDel="00000000" w:rsidP="00000000" w:rsidRDefault="00000000" w:rsidRPr="00000000" w14:paraId="00000003">
      <w:pPr>
        <w:pStyle w:val="Heading2"/>
        <w:keepNext w:val="0"/>
        <w:keepLines w:val="0"/>
        <w:spacing w:after="0" w:before="0" w:lineRule="auto"/>
        <w:rPr>
          <w:b w:val="1"/>
          <w:sz w:val="36"/>
          <w:szCs w:val="36"/>
        </w:rPr>
      </w:pPr>
      <w:bookmarkStart w:colFirst="0" w:colLast="0" w:name="_8neda4dl1igz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Style w:val="Heading2"/>
        <w:keepNext w:val="0"/>
        <w:keepLines w:val="0"/>
        <w:spacing w:after="0" w:before="0" w:lineRule="auto"/>
        <w:rPr>
          <w:b w:val="1"/>
          <w:sz w:val="36"/>
          <w:szCs w:val="36"/>
        </w:rPr>
      </w:pPr>
      <w:bookmarkStart w:colFirst="0" w:colLast="0" w:name="_dfvxfdgdhb3b" w:id="3"/>
      <w:bookmarkEnd w:id="3"/>
      <w:r w:rsidDel="00000000" w:rsidR="00000000" w:rsidRPr="00000000">
        <w:rPr>
          <w:b w:val="1"/>
          <w:sz w:val="36"/>
          <w:szCs w:val="36"/>
          <w:rtl w:val="0"/>
        </w:rPr>
        <w:t xml:space="preserve">Quick Stats</w:t>
      </w:r>
    </w:p>
    <w:p w:rsidR="00000000" w:rsidDel="00000000" w:rsidP="00000000" w:rsidRDefault="00000000" w:rsidRPr="00000000" w14:paraId="00000005">
      <w:pPr>
        <w:jc w:val="left"/>
        <w:rPr>
          <w:color w:val="5db5ff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Contact Sales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Printer</w:t>
      </w:r>
    </w:p>
    <w:p w:rsidR="00000000" w:rsidDel="00000000" w:rsidP="00000000" w:rsidRDefault="00000000" w:rsidRPr="00000000" w14:paraId="00000008">
      <w:pPr>
        <w:shd w:fill="f8f8f8" w:val="clear"/>
        <w:rPr>
          <w:rFonts w:ascii="Proxima Nova" w:cs="Proxima Nova" w:eastAsia="Proxima Nova" w:hAnsi="Proxima Nova"/>
          <w:b w:val="1"/>
          <w:color w:val="0762c8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b w:val="1"/>
          <w:sz w:val="24"/>
          <w:szCs w:val="24"/>
          <w:rtl w:val="0"/>
        </w:rPr>
        <w:t xml:space="preserve">Fuse 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hd w:fill="f8f8f8" w:val="clear"/>
        <w:rPr>
          <w:rFonts w:ascii="Proxima Nova" w:cs="Proxima Nova" w:eastAsia="Proxima Nova" w:hAnsi="Proxima Nova"/>
          <w:b w:val="1"/>
          <w:color w:val="0762c8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b w:val="1"/>
          <w:sz w:val="24"/>
          <w:szCs w:val="24"/>
          <w:rtl w:val="0"/>
        </w:rPr>
        <w:t xml:space="preserve">Fuse 1+ 30W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Technology</w:t>
      </w:r>
    </w:p>
    <w:p w:rsidR="00000000" w:rsidDel="00000000" w:rsidP="00000000" w:rsidRDefault="00000000" w:rsidRPr="00000000" w14:paraId="0000000C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Selective Laser Sintering</w:t>
      </w:r>
    </w:p>
    <w:p w:rsidR="00000000" w:rsidDel="00000000" w:rsidP="00000000" w:rsidRDefault="00000000" w:rsidRPr="00000000" w14:paraId="0000000D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Selective Laser Sintering</w:t>
      </w:r>
    </w:p>
    <w:p w:rsidR="00000000" w:rsidDel="00000000" w:rsidP="00000000" w:rsidRDefault="00000000" w:rsidRPr="00000000" w14:paraId="0000000E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Build Volume (W x D x H)</w:t>
      </w:r>
    </w:p>
    <w:p w:rsidR="00000000" w:rsidDel="00000000" w:rsidP="00000000" w:rsidRDefault="00000000" w:rsidRPr="00000000" w14:paraId="00000010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165 × 165 × 300 mm</w:t>
      </w:r>
    </w:p>
    <w:p w:rsidR="00000000" w:rsidDel="00000000" w:rsidP="00000000" w:rsidRDefault="00000000" w:rsidRPr="00000000" w14:paraId="00000011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6.5 x 6.5 x11.8 in</w:t>
      </w:r>
    </w:p>
    <w:p w:rsidR="00000000" w:rsidDel="00000000" w:rsidP="00000000" w:rsidRDefault="00000000" w:rsidRPr="00000000" w14:paraId="00000012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165 × 165 × 300 mm</w:t>
      </w:r>
    </w:p>
    <w:p w:rsidR="00000000" w:rsidDel="00000000" w:rsidP="00000000" w:rsidRDefault="00000000" w:rsidRPr="00000000" w14:paraId="00000014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6.5 x 6.5 x11.8 in</w:t>
      </w:r>
    </w:p>
    <w:p w:rsidR="00000000" w:rsidDel="00000000" w:rsidP="00000000" w:rsidRDefault="00000000" w:rsidRPr="00000000" w14:paraId="00000015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Layer Thickness</w:t>
      </w:r>
    </w:p>
    <w:p w:rsidR="00000000" w:rsidDel="00000000" w:rsidP="00000000" w:rsidRDefault="00000000" w:rsidRPr="00000000" w14:paraId="00000017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110 microns</w:t>
      </w:r>
    </w:p>
    <w:p w:rsidR="00000000" w:rsidDel="00000000" w:rsidP="00000000" w:rsidRDefault="00000000" w:rsidRPr="00000000" w14:paraId="00000018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0.004 in</w:t>
      </w:r>
    </w:p>
    <w:p w:rsidR="00000000" w:rsidDel="00000000" w:rsidP="00000000" w:rsidRDefault="00000000" w:rsidRPr="00000000" w14:paraId="00000019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110 microns</w:t>
      </w:r>
    </w:p>
    <w:p w:rsidR="00000000" w:rsidDel="00000000" w:rsidP="00000000" w:rsidRDefault="00000000" w:rsidRPr="00000000" w14:paraId="0000001B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0.004 in</w:t>
      </w:r>
    </w:p>
    <w:p w:rsidR="00000000" w:rsidDel="00000000" w:rsidP="00000000" w:rsidRDefault="00000000" w:rsidRPr="00000000" w14:paraId="0000001C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Laser Type</w:t>
      </w:r>
    </w:p>
    <w:p w:rsidR="00000000" w:rsidDel="00000000" w:rsidP="00000000" w:rsidRDefault="00000000" w:rsidRPr="00000000" w14:paraId="0000001E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Ytterbium Fiber 10W</w:t>
      </w:r>
    </w:p>
    <w:p w:rsidR="00000000" w:rsidDel="00000000" w:rsidP="00000000" w:rsidRDefault="00000000" w:rsidRPr="00000000" w14:paraId="0000001F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Ytterbium Fiber 30W</w:t>
      </w:r>
    </w:p>
    <w:p w:rsidR="00000000" w:rsidDel="00000000" w:rsidP="00000000" w:rsidRDefault="00000000" w:rsidRPr="00000000" w14:paraId="00000020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Laser Spot Size (FWHM)</w:t>
      </w:r>
    </w:p>
    <w:p w:rsidR="00000000" w:rsidDel="00000000" w:rsidP="00000000" w:rsidRDefault="00000000" w:rsidRPr="00000000" w14:paraId="00000022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200 microns</w:t>
      </w:r>
    </w:p>
    <w:p w:rsidR="00000000" w:rsidDel="00000000" w:rsidP="00000000" w:rsidRDefault="00000000" w:rsidRPr="00000000" w14:paraId="00000023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0.0079 in</w:t>
      </w:r>
    </w:p>
    <w:p w:rsidR="00000000" w:rsidDel="00000000" w:rsidP="00000000" w:rsidRDefault="00000000" w:rsidRPr="00000000" w14:paraId="00000024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247 microns</w:t>
      </w:r>
    </w:p>
    <w:p w:rsidR="00000000" w:rsidDel="00000000" w:rsidP="00000000" w:rsidRDefault="00000000" w:rsidRPr="00000000" w14:paraId="00000026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0.0097 in</w:t>
      </w:r>
    </w:p>
    <w:p w:rsidR="00000000" w:rsidDel="00000000" w:rsidP="00000000" w:rsidRDefault="00000000" w:rsidRPr="00000000" w14:paraId="00000027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Build Chamber</w:t>
      </w:r>
    </w:p>
    <w:p w:rsidR="00000000" w:rsidDel="00000000" w:rsidP="00000000" w:rsidRDefault="00000000" w:rsidRPr="00000000" w14:paraId="00000029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Modular, compatible with Fuse 1 generation printers and Fuse Sift</w:t>
      </w:r>
    </w:p>
    <w:p w:rsidR="00000000" w:rsidDel="00000000" w:rsidP="00000000" w:rsidRDefault="00000000" w:rsidRPr="00000000" w14:paraId="0000002A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Modular, compatible with Fuse 1 generation printers and Fuse Sift</w:t>
      </w:r>
    </w:p>
    <w:p w:rsidR="00000000" w:rsidDel="00000000" w:rsidP="00000000" w:rsidRDefault="00000000" w:rsidRPr="00000000" w14:paraId="0000002B">
      <w:pPr>
        <w:pStyle w:val="Heading2"/>
        <w:keepNext w:val="0"/>
        <w:keepLines w:val="0"/>
        <w:spacing w:after="0" w:before="0" w:lineRule="auto"/>
        <w:rPr>
          <w:b w:val="1"/>
          <w:sz w:val="36"/>
          <w:szCs w:val="36"/>
        </w:rPr>
      </w:pPr>
      <w:bookmarkStart w:colFirst="0" w:colLast="0" w:name="_zeoiw42g4z3t" w:id="4"/>
      <w:bookmarkEnd w:id="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Style w:val="Heading2"/>
        <w:keepNext w:val="0"/>
        <w:keepLines w:val="0"/>
        <w:spacing w:after="0" w:before="0" w:lineRule="auto"/>
        <w:rPr>
          <w:b w:val="1"/>
          <w:sz w:val="36"/>
          <w:szCs w:val="36"/>
        </w:rPr>
      </w:pPr>
      <w:bookmarkStart w:colFirst="0" w:colLast="0" w:name="_v37wuamsyc78" w:id="5"/>
      <w:bookmarkEnd w:id="5"/>
      <w:r w:rsidDel="00000000" w:rsidR="00000000" w:rsidRPr="00000000">
        <w:rPr>
          <w:b w:val="1"/>
          <w:sz w:val="36"/>
          <w:szCs w:val="36"/>
          <w:rtl w:val="0"/>
        </w:rPr>
        <w:t xml:space="preserve">Printing Properties</w:t>
      </w:r>
    </w:p>
    <w:p w:rsidR="00000000" w:rsidDel="00000000" w:rsidP="00000000" w:rsidRDefault="00000000" w:rsidRPr="00000000" w14:paraId="0000002D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Technology</w:t>
      </w:r>
    </w:p>
    <w:p w:rsidR="00000000" w:rsidDel="00000000" w:rsidP="00000000" w:rsidRDefault="00000000" w:rsidRPr="00000000" w14:paraId="0000002F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Selective Laser Sintering</w:t>
      </w:r>
    </w:p>
    <w:p w:rsidR="00000000" w:rsidDel="00000000" w:rsidP="00000000" w:rsidRDefault="00000000" w:rsidRPr="00000000" w14:paraId="00000030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Selective Laser Sintering</w:t>
      </w:r>
    </w:p>
    <w:p w:rsidR="00000000" w:rsidDel="00000000" w:rsidP="00000000" w:rsidRDefault="00000000" w:rsidRPr="00000000" w14:paraId="00000031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Build Volume (W × D × H)</w:t>
      </w:r>
    </w:p>
    <w:p w:rsidR="00000000" w:rsidDel="00000000" w:rsidP="00000000" w:rsidRDefault="00000000" w:rsidRPr="00000000" w14:paraId="00000033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16.5 x 16.5 x 30 cm</w:t>
      </w:r>
    </w:p>
    <w:p w:rsidR="00000000" w:rsidDel="00000000" w:rsidP="00000000" w:rsidRDefault="00000000" w:rsidRPr="00000000" w14:paraId="00000034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6.5 x 6.5 x 11.8 in</w:t>
      </w:r>
    </w:p>
    <w:p w:rsidR="00000000" w:rsidDel="00000000" w:rsidP="00000000" w:rsidRDefault="00000000" w:rsidRPr="00000000" w14:paraId="00000035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16.5 x 16.5 x 30 cm</w:t>
      </w:r>
    </w:p>
    <w:p w:rsidR="00000000" w:rsidDel="00000000" w:rsidP="00000000" w:rsidRDefault="00000000" w:rsidRPr="00000000" w14:paraId="00000037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6.5 x 6.5 x 11.8 in</w:t>
      </w:r>
    </w:p>
    <w:p w:rsidR="00000000" w:rsidDel="00000000" w:rsidP="00000000" w:rsidRDefault="00000000" w:rsidRPr="00000000" w14:paraId="00000038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Layer Thickness (Axis Resolution)</w:t>
      </w:r>
    </w:p>
    <w:p w:rsidR="00000000" w:rsidDel="00000000" w:rsidP="00000000" w:rsidRDefault="00000000" w:rsidRPr="00000000" w14:paraId="0000003A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110 microns</w:t>
      </w:r>
    </w:p>
    <w:p w:rsidR="00000000" w:rsidDel="00000000" w:rsidP="00000000" w:rsidRDefault="00000000" w:rsidRPr="00000000" w14:paraId="0000003B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0.004 in</w:t>
      </w:r>
    </w:p>
    <w:p w:rsidR="00000000" w:rsidDel="00000000" w:rsidP="00000000" w:rsidRDefault="00000000" w:rsidRPr="00000000" w14:paraId="0000003C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110 microns</w:t>
      </w:r>
    </w:p>
    <w:p w:rsidR="00000000" w:rsidDel="00000000" w:rsidP="00000000" w:rsidRDefault="00000000" w:rsidRPr="00000000" w14:paraId="0000003E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0.004 in</w:t>
      </w:r>
    </w:p>
    <w:p w:rsidR="00000000" w:rsidDel="00000000" w:rsidP="00000000" w:rsidRDefault="00000000" w:rsidRPr="00000000" w14:paraId="0000003F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Hopper Capacity</w:t>
      </w:r>
    </w:p>
    <w:p w:rsidR="00000000" w:rsidDel="00000000" w:rsidP="00000000" w:rsidRDefault="00000000" w:rsidRPr="00000000" w14:paraId="00000041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17.8 Liters</w:t>
      </w:r>
    </w:p>
    <w:p w:rsidR="00000000" w:rsidDel="00000000" w:rsidP="00000000" w:rsidRDefault="00000000" w:rsidRPr="00000000" w14:paraId="00000042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14.5 Liters</w:t>
      </w:r>
    </w:p>
    <w:p w:rsidR="00000000" w:rsidDel="00000000" w:rsidP="00000000" w:rsidRDefault="00000000" w:rsidRPr="00000000" w14:paraId="00000043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Dimensions</w:t>
      </w:r>
    </w:p>
    <w:p w:rsidR="00000000" w:rsidDel="00000000" w:rsidP="00000000" w:rsidRDefault="00000000" w:rsidRPr="00000000" w14:paraId="00000045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68.5 x 64.5 x 106.5 cm</w:t>
      </w:r>
    </w:p>
    <w:p w:rsidR="00000000" w:rsidDel="00000000" w:rsidP="00000000" w:rsidRDefault="00000000" w:rsidRPr="00000000" w14:paraId="00000046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27 x 25.4 x 41.9 in</w:t>
      </w:r>
    </w:p>
    <w:p w:rsidR="00000000" w:rsidDel="00000000" w:rsidP="00000000" w:rsidRDefault="00000000" w:rsidRPr="00000000" w14:paraId="00000047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68.5 x 64.5 x 106.5 cm</w:t>
      </w:r>
    </w:p>
    <w:p w:rsidR="00000000" w:rsidDel="00000000" w:rsidP="00000000" w:rsidRDefault="00000000" w:rsidRPr="00000000" w14:paraId="00000049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27 x 25.4 x 41.9 in</w:t>
      </w:r>
    </w:p>
    <w:p w:rsidR="00000000" w:rsidDel="00000000" w:rsidP="00000000" w:rsidRDefault="00000000" w:rsidRPr="00000000" w14:paraId="0000004A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Supports</w:t>
      </w:r>
    </w:p>
    <w:p w:rsidR="00000000" w:rsidDel="00000000" w:rsidP="00000000" w:rsidRDefault="00000000" w:rsidRPr="00000000" w14:paraId="0000004C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No supports</w:t>
      </w:r>
    </w:p>
    <w:p w:rsidR="00000000" w:rsidDel="00000000" w:rsidP="00000000" w:rsidRDefault="00000000" w:rsidRPr="00000000" w14:paraId="0000004D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No supports</w:t>
      </w:r>
    </w:p>
    <w:p w:rsidR="00000000" w:rsidDel="00000000" w:rsidP="00000000" w:rsidRDefault="00000000" w:rsidRPr="00000000" w14:paraId="0000004E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Design/CAD Specifications</w:t>
      </w:r>
    </w:p>
    <w:p w:rsidR="00000000" w:rsidDel="00000000" w:rsidP="00000000" w:rsidRDefault="00000000" w:rsidRPr="00000000" w14:paraId="00000050">
      <w:pPr>
        <w:shd w:fill="f8f8f8" w:val="clear"/>
        <w:rPr>
          <w:color w:val="0762c8"/>
          <w:sz w:val="24"/>
          <w:szCs w:val="24"/>
        </w:rPr>
      </w:pPr>
      <w:r w:rsidDel="00000000" w:rsidR="00000000" w:rsidRPr="00000000">
        <w:rPr>
          <w:color w:val="0762c8"/>
          <w:sz w:val="24"/>
          <w:szCs w:val="24"/>
          <w:rtl w:val="0"/>
        </w:rPr>
        <w:t xml:space="preserve">Download Fuse Series Design Guide (PDF)</w:t>
      </w:r>
    </w:p>
    <w:p w:rsidR="00000000" w:rsidDel="00000000" w:rsidP="00000000" w:rsidRDefault="00000000" w:rsidRPr="00000000" w14:paraId="00000051">
      <w:pPr>
        <w:shd w:fill="f8f8f8" w:val="clear"/>
        <w:rPr>
          <w:color w:val="0762c8"/>
          <w:sz w:val="24"/>
          <w:szCs w:val="24"/>
        </w:rPr>
      </w:pPr>
      <w:r w:rsidDel="00000000" w:rsidR="00000000" w:rsidRPr="00000000">
        <w:rPr>
          <w:color w:val="0762c8"/>
          <w:sz w:val="24"/>
          <w:szCs w:val="24"/>
          <w:rtl w:val="0"/>
        </w:rPr>
        <w:t xml:space="preserve">Download Fuse Series Design Guide (PDF)</w:t>
      </w:r>
    </w:p>
    <w:p w:rsidR="00000000" w:rsidDel="00000000" w:rsidP="00000000" w:rsidRDefault="00000000" w:rsidRPr="00000000" w14:paraId="00000052">
      <w:pPr>
        <w:pStyle w:val="Heading2"/>
        <w:keepNext w:val="0"/>
        <w:keepLines w:val="0"/>
        <w:spacing w:after="0" w:before="0" w:lineRule="auto"/>
        <w:rPr>
          <w:b w:val="1"/>
          <w:sz w:val="36"/>
          <w:szCs w:val="36"/>
        </w:rPr>
      </w:pPr>
      <w:bookmarkStart w:colFirst="0" w:colLast="0" w:name="_au13zhn16jfz" w:id="6"/>
      <w:bookmarkEnd w:id="6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pStyle w:val="Heading2"/>
        <w:keepNext w:val="0"/>
        <w:keepLines w:val="0"/>
        <w:spacing w:after="0" w:before="0" w:lineRule="auto"/>
        <w:rPr>
          <w:b w:val="1"/>
          <w:sz w:val="36"/>
          <w:szCs w:val="36"/>
        </w:rPr>
      </w:pPr>
      <w:bookmarkStart w:colFirst="0" w:colLast="0" w:name="_50ij0d8aog16" w:id="7"/>
      <w:bookmarkEnd w:id="7"/>
      <w:r w:rsidDel="00000000" w:rsidR="00000000" w:rsidRPr="00000000">
        <w:rPr>
          <w:b w:val="1"/>
          <w:sz w:val="36"/>
          <w:szCs w:val="36"/>
          <w:rtl w:val="0"/>
        </w:rPr>
        <w:t xml:space="preserve">Hardware</w:t>
      </w:r>
    </w:p>
    <w:p w:rsidR="00000000" w:rsidDel="00000000" w:rsidP="00000000" w:rsidRDefault="00000000" w:rsidRPr="00000000" w14:paraId="00000054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Minimum Access Dimensions (W × D × H)</w:t>
      </w:r>
    </w:p>
    <w:p w:rsidR="00000000" w:rsidDel="00000000" w:rsidP="00000000" w:rsidRDefault="00000000" w:rsidRPr="00000000" w14:paraId="00000055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125.5 × 149.5 × 187 cm</w:t>
      </w:r>
    </w:p>
    <w:p w:rsidR="00000000" w:rsidDel="00000000" w:rsidP="00000000" w:rsidRDefault="00000000" w:rsidRPr="00000000" w14:paraId="00000056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49.4 × 59.0 × 73.6 in</w:t>
      </w:r>
    </w:p>
    <w:p w:rsidR="00000000" w:rsidDel="00000000" w:rsidP="00000000" w:rsidRDefault="00000000" w:rsidRPr="00000000" w14:paraId="00000057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125.5 × 149.5 × 187 cm</w:t>
      </w:r>
    </w:p>
    <w:p w:rsidR="00000000" w:rsidDel="00000000" w:rsidP="00000000" w:rsidRDefault="00000000" w:rsidRPr="00000000" w14:paraId="00000059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49.4 × 59.0 × 73.6 in</w:t>
      </w:r>
    </w:p>
    <w:p w:rsidR="00000000" w:rsidDel="00000000" w:rsidP="00000000" w:rsidRDefault="00000000" w:rsidRPr="00000000" w14:paraId="0000005A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Printer Dimensions (W × D × H)</w:t>
      </w:r>
    </w:p>
    <w:p w:rsidR="00000000" w:rsidDel="00000000" w:rsidP="00000000" w:rsidRDefault="00000000" w:rsidRPr="00000000" w14:paraId="0000005C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64.5 × 68.5 × 107 cm (165.5 cm with stand)</w:t>
      </w:r>
    </w:p>
    <w:p w:rsidR="00000000" w:rsidDel="00000000" w:rsidP="00000000" w:rsidRDefault="00000000" w:rsidRPr="00000000" w14:paraId="0000005D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25.4 × 27 × 42 in (65.0 in with stand)</w:t>
      </w:r>
    </w:p>
    <w:p w:rsidR="00000000" w:rsidDel="00000000" w:rsidP="00000000" w:rsidRDefault="00000000" w:rsidRPr="00000000" w14:paraId="0000005E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64.5 × 68.5 × 107 cm (165.5 cm with stand)</w:t>
      </w:r>
    </w:p>
    <w:p w:rsidR="00000000" w:rsidDel="00000000" w:rsidP="00000000" w:rsidRDefault="00000000" w:rsidRPr="00000000" w14:paraId="00000060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25.4 × 27 × 42 in (65.0 in with stand)</w:t>
      </w:r>
    </w:p>
    <w:p w:rsidR="00000000" w:rsidDel="00000000" w:rsidP="00000000" w:rsidRDefault="00000000" w:rsidRPr="00000000" w14:paraId="00000061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Recommended Operating Footprint (W × D × H)</w:t>
      </w:r>
    </w:p>
    <w:p w:rsidR="00000000" w:rsidDel="00000000" w:rsidP="00000000" w:rsidRDefault="00000000" w:rsidRPr="00000000" w14:paraId="00000063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145.5 × 149.5 × 167.5 cm (49.4 × 59 × 66 in) to allow access to the front and sides of the printer.</w:t>
      </w:r>
    </w:p>
    <w:p w:rsidR="00000000" w:rsidDel="00000000" w:rsidP="00000000" w:rsidRDefault="00000000" w:rsidRPr="00000000" w14:paraId="00000064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145.5 × 149.5 × 167.5 cm (49.4 × 59 × 66 in) to allow access to the front and sides of the printer.</w:t>
      </w:r>
    </w:p>
    <w:p w:rsidR="00000000" w:rsidDel="00000000" w:rsidP="00000000" w:rsidRDefault="00000000" w:rsidRPr="00000000" w14:paraId="00000066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Stand Dimensions (W × D × H)</w:t>
      </w:r>
    </w:p>
    <w:p w:rsidR="00000000" w:rsidDel="00000000" w:rsidP="00000000" w:rsidRDefault="00000000" w:rsidRPr="00000000" w14:paraId="00000068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59.6 x 60 x 58.4 cm</w:t>
      </w:r>
    </w:p>
    <w:p w:rsidR="00000000" w:rsidDel="00000000" w:rsidP="00000000" w:rsidRDefault="00000000" w:rsidRPr="00000000" w14:paraId="00000069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23.5 × 23.6 × 23 in</w:t>
      </w:r>
    </w:p>
    <w:p w:rsidR="00000000" w:rsidDel="00000000" w:rsidP="00000000" w:rsidRDefault="00000000" w:rsidRPr="00000000" w14:paraId="0000006A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59.6 x 60 x 58.4 cm</w:t>
      </w:r>
    </w:p>
    <w:p w:rsidR="00000000" w:rsidDel="00000000" w:rsidP="00000000" w:rsidRDefault="00000000" w:rsidRPr="00000000" w14:paraId="0000006C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23.5 × 23.6 × 23 in</w:t>
      </w:r>
    </w:p>
    <w:p w:rsidR="00000000" w:rsidDel="00000000" w:rsidP="00000000" w:rsidRDefault="00000000" w:rsidRPr="00000000" w14:paraId="0000006D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Weight</w:t>
      </w:r>
    </w:p>
    <w:p w:rsidR="00000000" w:rsidDel="00000000" w:rsidP="00000000" w:rsidRDefault="00000000" w:rsidRPr="00000000" w14:paraId="0000006F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114 kg (without build chamber or powder)</w:t>
      </w:r>
    </w:p>
    <w:p w:rsidR="00000000" w:rsidDel="00000000" w:rsidP="00000000" w:rsidRDefault="00000000" w:rsidRPr="00000000" w14:paraId="00000070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251.3 lb (without build chamber or powder)</w:t>
      </w:r>
    </w:p>
    <w:p w:rsidR="00000000" w:rsidDel="00000000" w:rsidP="00000000" w:rsidRDefault="00000000" w:rsidRPr="00000000" w14:paraId="00000071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120 kg (without build chamber or powder)</w:t>
      </w:r>
    </w:p>
    <w:p w:rsidR="00000000" w:rsidDel="00000000" w:rsidP="00000000" w:rsidRDefault="00000000" w:rsidRPr="00000000" w14:paraId="00000073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265 pounds (without build chamber or powder)</w:t>
      </w:r>
    </w:p>
    <w:p w:rsidR="00000000" w:rsidDel="00000000" w:rsidP="00000000" w:rsidRDefault="00000000" w:rsidRPr="00000000" w14:paraId="00000074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Startup Time</w:t>
      </w:r>
    </w:p>
    <w:p w:rsidR="00000000" w:rsidDel="00000000" w:rsidP="00000000" w:rsidRDefault="00000000" w:rsidRPr="00000000" w14:paraId="00000076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&lt; 60 minutes</w:t>
      </w:r>
    </w:p>
    <w:p w:rsidR="00000000" w:rsidDel="00000000" w:rsidP="00000000" w:rsidRDefault="00000000" w:rsidRPr="00000000" w14:paraId="00000077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&lt; 60 minutes</w:t>
      </w:r>
    </w:p>
    <w:p w:rsidR="00000000" w:rsidDel="00000000" w:rsidP="00000000" w:rsidRDefault="00000000" w:rsidRPr="00000000" w14:paraId="00000078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Operating Environment</w:t>
      </w:r>
    </w:p>
    <w:p w:rsidR="00000000" w:rsidDel="00000000" w:rsidP="00000000" w:rsidRDefault="00000000" w:rsidRPr="00000000" w14:paraId="0000007A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18 – 28 ºC</w:t>
      </w:r>
    </w:p>
    <w:p w:rsidR="00000000" w:rsidDel="00000000" w:rsidP="00000000" w:rsidRDefault="00000000" w:rsidRPr="00000000" w14:paraId="0000007B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68 – 82 ºF</w:t>
      </w:r>
    </w:p>
    <w:p w:rsidR="00000000" w:rsidDel="00000000" w:rsidP="00000000" w:rsidRDefault="00000000" w:rsidRPr="00000000" w14:paraId="0000007C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18 – 28 ºC</w:t>
      </w:r>
    </w:p>
    <w:p w:rsidR="00000000" w:rsidDel="00000000" w:rsidP="00000000" w:rsidRDefault="00000000" w:rsidRPr="00000000" w14:paraId="0000007E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68 – 82 ºF</w:t>
      </w:r>
    </w:p>
    <w:p w:rsidR="00000000" w:rsidDel="00000000" w:rsidP="00000000" w:rsidRDefault="00000000" w:rsidRPr="00000000" w14:paraId="0000007F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Internal Temperature</w:t>
      </w:r>
    </w:p>
    <w:p w:rsidR="00000000" w:rsidDel="00000000" w:rsidP="00000000" w:rsidRDefault="00000000" w:rsidRPr="00000000" w14:paraId="00000081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Up to 200 ºC</w:t>
      </w:r>
    </w:p>
    <w:p w:rsidR="00000000" w:rsidDel="00000000" w:rsidP="00000000" w:rsidRDefault="00000000" w:rsidRPr="00000000" w14:paraId="00000082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Up to 392 ºF</w:t>
      </w:r>
    </w:p>
    <w:p w:rsidR="00000000" w:rsidDel="00000000" w:rsidP="00000000" w:rsidRDefault="00000000" w:rsidRPr="00000000" w14:paraId="00000083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Up to 200 ºC</w:t>
      </w:r>
    </w:p>
    <w:p w:rsidR="00000000" w:rsidDel="00000000" w:rsidP="00000000" w:rsidRDefault="00000000" w:rsidRPr="00000000" w14:paraId="00000085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Up to 392 ºF</w:t>
      </w:r>
    </w:p>
    <w:p w:rsidR="00000000" w:rsidDel="00000000" w:rsidP="00000000" w:rsidRDefault="00000000" w:rsidRPr="00000000" w14:paraId="00000086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Temperature Control</w:t>
      </w:r>
    </w:p>
    <w:p w:rsidR="00000000" w:rsidDel="00000000" w:rsidP="00000000" w:rsidRDefault="00000000" w:rsidRPr="00000000" w14:paraId="00000088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Quartz tube heating elements</w:t>
      </w:r>
    </w:p>
    <w:p w:rsidR="00000000" w:rsidDel="00000000" w:rsidP="00000000" w:rsidRDefault="00000000" w:rsidRPr="00000000" w14:paraId="00000089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Positive temperature coefficient (PTC) cartridges</w:t>
      </w:r>
    </w:p>
    <w:p w:rsidR="00000000" w:rsidDel="00000000" w:rsidP="00000000" w:rsidRDefault="00000000" w:rsidRPr="00000000" w14:paraId="0000008A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Quartz Tube Heating Elements</w:t>
      </w:r>
    </w:p>
    <w:p w:rsidR="00000000" w:rsidDel="00000000" w:rsidP="00000000" w:rsidRDefault="00000000" w:rsidRPr="00000000" w14:paraId="0000008C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Resistive Air Heater</w:t>
      </w:r>
    </w:p>
    <w:p w:rsidR="00000000" w:rsidDel="00000000" w:rsidP="00000000" w:rsidRDefault="00000000" w:rsidRPr="00000000" w14:paraId="0000008D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Air Handling</w:t>
      </w:r>
    </w:p>
    <w:p w:rsidR="00000000" w:rsidDel="00000000" w:rsidP="00000000" w:rsidRDefault="00000000" w:rsidRPr="00000000" w14:paraId="0000008F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Pressure-controlled two-stage filtration</w:t>
      </w:r>
    </w:p>
    <w:p w:rsidR="00000000" w:rsidDel="00000000" w:rsidP="00000000" w:rsidRDefault="00000000" w:rsidRPr="00000000" w14:paraId="00000090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(Replaceable HEPA and carbon mediums)</w:t>
      </w:r>
    </w:p>
    <w:p w:rsidR="00000000" w:rsidDel="00000000" w:rsidP="00000000" w:rsidRDefault="00000000" w:rsidRPr="00000000" w14:paraId="00000091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Interface to external inert gas supply</w:t>
      </w:r>
    </w:p>
    <w:p w:rsidR="00000000" w:rsidDel="00000000" w:rsidP="00000000" w:rsidRDefault="00000000" w:rsidRPr="00000000" w14:paraId="00000093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Pressure controlled two-stage filtration</w:t>
      </w:r>
    </w:p>
    <w:p w:rsidR="00000000" w:rsidDel="00000000" w:rsidP="00000000" w:rsidRDefault="00000000" w:rsidRPr="00000000" w14:paraId="00000094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(Replaceable HEPA and carbon mediums)</w:t>
      </w:r>
    </w:p>
    <w:p w:rsidR="00000000" w:rsidDel="00000000" w:rsidP="00000000" w:rsidRDefault="00000000" w:rsidRPr="00000000" w14:paraId="00000095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Power Requirements</w:t>
      </w:r>
    </w:p>
    <w:p w:rsidR="00000000" w:rsidDel="00000000" w:rsidP="00000000" w:rsidRDefault="00000000" w:rsidRPr="00000000" w14:paraId="00000097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EU: 230 VAC, 7.5 A (dedicated circuit)</w:t>
      </w:r>
    </w:p>
    <w:p w:rsidR="00000000" w:rsidDel="00000000" w:rsidP="00000000" w:rsidRDefault="00000000" w:rsidRPr="00000000" w14:paraId="00000098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US: 120 VAC, 15 A (dedicated circuit)</w:t>
      </w:r>
    </w:p>
    <w:p w:rsidR="00000000" w:rsidDel="00000000" w:rsidP="00000000" w:rsidRDefault="00000000" w:rsidRPr="00000000" w14:paraId="00000099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EU: 230 VAC, 7.5 A (dedicated circuit)</w:t>
      </w:r>
    </w:p>
    <w:p w:rsidR="00000000" w:rsidDel="00000000" w:rsidP="00000000" w:rsidRDefault="00000000" w:rsidRPr="00000000" w14:paraId="0000009B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US: 120 VAC, 15 A (dedicated circuit)</w:t>
      </w:r>
    </w:p>
    <w:p w:rsidR="00000000" w:rsidDel="00000000" w:rsidP="00000000" w:rsidRDefault="00000000" w:rsidRPr="00000000" w14:paraId="0000009C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Galvanometers</w:t>
      </w:r>
    </w:p>
    <w:p w:rsidR="00000000" w:rsidDel="00000000" w:rsidP="00000000" w:rsidRDefault="00000000" w:rsidRPr="00000000" w14:paraId="0000009E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Formlabs Custom</w:t>
      </w:r>
    </w:p>
    <w:p w:rsidR="00000000" w:rsidDel="00000000" w:rsidP="00000000" w:rsidRDefault="00000000" w:rsidRPr="00000000" w14:paraId="0000009F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Formlabs Custom 2nd Generation</w:t>
      </w:r>
    </w:p>
    <w:p w:rsidR="00000000" w:rsidDel="00000000" w:rsidP="00000000" w:rsidRDefault="00000000" w:rsidRPr="00000000" w14:paraId="000000A0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Laser Specifications</w:t>
      </w:r>
    </w:p>
    <w:p w:rsidR="00000000" w:rsidDel="00000000" w:rsidP="00000000" w:rsidRDefault="00000000" w:rsidRPr="00000000" w14:paraId="000000A2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Ytterbium Fiber</w:t>
      </w:r>
    </w:p>
    <w:p w:rsidR="00000000" w:rsidDel="00000000" w:rsidP="00000000" w:rsidRDefault="00000000" w:rsidRPr="00000000" w14:paraId="000000A3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IEC 60825-1: 2014 certified</w:t>
      </w:r>
    </w:p>
    <w:p w:rsidR="00000000" w:rsidDel="00000000" w:rsidP="00000000" w:rsidRDefault="00000000" w:rsidRPr="00000000" w14:paraId="000000A4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1070 nm wavelength</w:t>
      </w:r>
    </w:p>
    <w:p w:rsidR="00000000" w:rsidDel="00000000" w:rsidP="00000000" w:rsidRDefault="00000000" w:rsidRPr="00000000" w14:paraId="000000A5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Maximum 10 Watts</w:t>
      </w:r>
    </w:p>
    <w:p w:rsidR="00000000" w:rsidDel="00000000" w:rsidP="00000000" w:rsidRDefault="00000000" w:rsidRPr="00000000" w14:paraId="000000A6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4.01 mrad beam divergence (nominal, full angle)</w:t>
      </w:r>
    </w:p>
    <w:p w:rsidR="00000000" w:rsidDel="00000000" w:rsidP="00000000" w:rsidRDefault="00000000" w:rsidRPr="00000000" w14:paraId="000000A7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Ytterbium Fiber</w:t>
      </w:r>
    </w:p>
    <w:p w:rsidR="00000000" w:rsidDel="00000000" w:rsidP="00000000" w:rsidRDefault="00000000" w:rsidRPr="00000000" w14:paraId="000000A9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IEC 60825-1: 2014 certified</w:t>
      </w:r>
    </w:p>
    <w:p w:rsidR="00000000" w:rsidDel="00000000" w:rsidP="00000000" w:rsidRDefault="00000000" w:rsidRPr="00000000" w14:paraId="000000AA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1070 nm wavelength</w:t>
      </w:r>
    </w:p>
    <w:p w:rsidR="00000000" w:rsidDel="00000000" w:rsidP="00000000" w:rsidRDefault="00000000" w:rsidRPr="00000000" w14:paraId="000000AB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Maximum 30 Watts</w:t>
      </w:r>
    </w:p>
    <w:p w:rsidR="00000000" w:rsidDel="00000000" w:rsidP="00000000" w:rsidRDefault="00000000" w:rsidRPr="00000000" w14:paraId="000000AC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3.24 mrad beam divergence (nominal, full angle)</w:t>
      </w:r>
    </w:p>
    <w:p w:rsidR="00000000" w:rsidDel="00000000" w:rsidP="00000000" w:rsidRDefault="00000000" w:rsidRPr="00000000" w14:paraId="000000AD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Laser Spot Size (FWHM)</w:t>
      </w:r>
    </w:p>
    <w:p w:rsidR="00000000" w:rsidDel="00000000" w:rsidP="00000000" w:rsidRDefault="00000000" w:rsidRPr="00000000" w14:paraId="000000AF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200 microns</w:t>
      </w:r>
    </w:p>
    <w:p w:rsidR="00000000" w:rsidDel="00000000" w:rsidP="00000000" w:rsidRDefault="00000000" w:rsidRPr="00000000" w14:paraId="000000B0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.0079 in</w:t>
      </w:r>
    </w:p>
    <w:p w:rsidR="00000000" w:rsidDel="00000000" w:rsidP="00000000" w:rsidRDefault="00000000" w:rsidRPr="00000000" w14:paraId="000000B1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247 microns</w:t>
      </w:r>
    </w:p>
    <w:p w:rsidR="00000000" w:rsidDel="00000000" w:rsidP="00000000" w:rsidRDefault="00000000" w:rsidRPr="00000000" w14:paraId="000000B3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.0097 in</w:t>
      </w:r>
    </w:p>
    <w:p w:rsidR="00000000" w:rsidDel="00000000" w:rsidP="00000000" w:rsidRDefault="00000000" w:rsidRPr="00000000" w14:paraId="000000B4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Radiation Information</w:t>
      </w:r>
    </w:p>
    <w:p w:rsidR="00000000" w:rsidDel="00000000" w:rsidP="00000000" w:rsidRDefault="00000000" w:rsidRPr="00000000" w14:paraId="000000B6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The Fuse 1 is a Class 1 Laser product. Accessible radiation is within Class 1 limits.</w:t>
      </w:r>
    </w:p>
    <w:p w:rsidR="00000000" w:rsidDel="00000000" w:rsidP="00000000" w:rsidRDefault="00000000" w:rsidRPr="00000000" w14:paraId="000000B7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The Fuse 1+ 30W is a Class 1 Laser product. Accessible radiation is within Class 1 limits.</w:t>
      </w:r>
    </w:p>
    <w:p w:rsidR="00000000" w:rsidDel="00000000" w:rsidP="00000000" w:rsidRDefault="00000000" w:rsidRPr="00000000" w14:paraId="000000B9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Connectivity</w:t>
      </w:r>
    </w:p>
    <w:p w:rsidR="00000000" w:rsidDel="00000000" w:rsidP="00000000" w:rsidRDefault="00000000" w:rsidRPr="00000000" w14:paraId="000000BB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Wi-Fi (2.4 GHz)</w:t>
      </w:r>
    </w:p>
    <w:p w:rsidR="00000000" w:rsidDel="00000000" w:rsidP="00000000" w:rsidRDefault="00000000" w:rsidRPr="00000000" w14:paraId="000000BC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Ethernet (1000 Mbit)</w:t>
      </w:r>
    </w:p>
    <w:p w:rsidR="00000000" w:rsidDel="00000000" w:rsidP="00000000" w:rsidRDefault="00000000" w:rsidRPr="00000000" w14:paraId="000000BD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USB 2.0</w:t>
      </w:r>
    </w:p>
    <w:p w:rsidR="00000000" w:rsidDel="00000000" w:rsidP="00000000" w:rsidRDefault="00000000" w:rsidRPr="00000000" w14:paraId="000000BE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Wi-Fi (2.4 GHz)</w:t>
      </w:r>
    </w:p>
    <w:p w:rsidR="00000000" w:rsidDel="00000000" w:rsidP="00000000" w:rsidRDefault="00000000" w:rsidRPr="00000000" w14:paraId="000000C0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Ethernet (1000 Mbit)</w:t>
      </w:r>
    </w:p>
    <w:p w:rsidR="00000000" w:rsidDel="00000000" w:rsidP="00000000" w:rsidRDefault="00000000" w:rsidRPr="00000000" w14:paraId="000000C1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USB 2.0</w:t>
      </w:r>
    </w:p>
    <w:p w:rsidR="00000000" w:rsidDel="00000000" w:rsidP="00000000" w:rsidRDefault="00000000" w:rsidRPr="00000000" w14:paraId="000000C2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Printer Control</w:t>
      </w:r>
    </w:p>
    <w:p w:rsidR="00000000" w:rsidDel="00000000" w:rsidP="00000000" w:rsidRDefault="00000000" w:rsidRPr="00000000" w14:paraId="000000C4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10.1” interactive touchscreen</w:t>
      </w:r>
    </w:p>
    <w:p w:rsidR="00000000" w:rsidDel="00000000" w:rsidP="00000000" w:rsidRDefault="00000000" w:rsidRPr="00000000" w14:paraId="000000C5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1280 × 800 resolution</w:t>
      </w:r>
    </w:p>
    <w:p w:rsidR="00000000" w:rsidDel="00000000" w:rsidP="00000000" w:rsidRDefault="00000000" w:rsidRPr="00000000" w14:paraId="000000C6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10.1” interactive touchscreen</w:t>
      </w:r>
    </w:p>
    <w:p w:rsidR="00000000" w:rsidDel="00000000" w:rsidP="00000000" w:rsidRDefault="00000000" w:rsidRPr="00000000" w14:paraId="000000C8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1280 × 800 resolution</w:t>
      </w:r>
    </w:p>
    <w:p w:rsidR="00000000" w:rsidDel="00000000" w:rsidP="00000000" w:rsidRDefault="00000000" w:rsidRPr="00000000" w14:paraId="000000C9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Alerts</w:t>
      </w:r>
    </w:p>
    <w:p w:rsidR="00000000" w:rsidDel="00000000" w:rsidP="00000000" w:rsidRDefault="00000000" w:rsidRPr="00000000" w14:paraId="000000CB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Touchscreen alerts and tracking</w:t>
      </w:r>
    </w:p>
    <w:p w:rsidR="00000000" w:rsidDel="00000000" w:rsidP="00000000" w:rsidRDefault="00000000" w:rsidRPr="00000000" w14:paraId="000000CC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SMS/email via Dashboard</w:t>
      </w:r>
    </w:p>
    <w:p w:rsidR="00000000" w:rsidDel="00000000" w:rsidP="00000000" w:rsidRDefault="00000000" w:rsidRPr="00000000" w14:paraId="000000CD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Live video feed with computer vision</w:t>
      </w:r>
    </w:p>
    <w:p w:rsidR="00000000" w:rsidDel="00000000" w:rsidP="00000000" w:rsidRDefault="00000000" w:rsidRPr="00000000" w14:paraId="000000CE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Proactive maintenance alerts</w:t>
      </w:r>
    </w:p>
    <w:p w:rsidR="00000000" w:rsidDel="00000000" w:rsidP="00000000" w:rsidRDefault="00000000" w:rsidRPr="00000000" w14:paraId="000000CF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Touchscreen alerts and tracking</w:t>
      </w:r>
    </w:p>
    <w:p w:rsidR="00000000" w:rsidDel="00000000" w:rsidP="00000000" w:rsidRDefault="00000000" w:rsidRPr="00000000" w14:paraId="000000D1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SMS/email via Dashboard</w:t>
      </w:r>
    </w:p>
    <w:p w:rsidR="00000000" w:rsidDel="00000000" w:rsidP="00000000" w:rsidRDefault="00000000" w:rsidRPr="00000000" w14:paraId="000000D2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Live video feed with computer vision</w:t>
      </w:r>
    </w:p>
    <w:p w:rsidR="00000000" w:rsidDel="00000000" w:rsidP="00000000" w:rsidRDefault="00000000" w:rsidRPr="00000000" w14:paraId="000000D3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Proactive maintenance alerts</w:t>
      </w:r>
    </w:p>
    <w:p w:rsidR="00000000" w:rsidDel="00000000" w:rsidP="00000000" w:rsidRDefault="00000000" w:rsidRPr="00000000" w14:paraId="000000D4">
      <w:pPr>
        <w:pStyle w:val="Heading2"/>
        <w:keepNext w:val="0"/>
        <w:keepLines w:val="0"/>
        <w:spacing w:after="0" w:before="0" w:lineRule="auto"/>
        <w:rPr>
          <w:b w:val="1"/>
          <w:sz w:val="36"/>
          <w:szCs w:val="36"/>
        </w:rPr>
      </w:pPr>
      <w:bookmarkStart w:colFirst="0" w:colLast="0" w:name="_4ffmt69odh3y" w:id="8"/>
      <w:bookmarkEnd w:id="8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pStyle w:val="Heading2"/>
        <w:keepNext w:val="0"/>
        <w:keepLines w:val="0"/>
        <w:spacing w:after="0" w:before="0" w:lineRule="auto"/>
        <w:rPr>
          <w:b w:val="1"/>
          <w:sz w:val="36"/>
          <w:szCs w:val="36"/>
        </w:rPr>
      </w:pPr>
      <w:bookmarkStart w:colFirst="0" w:colLast="0" w:name="_c7scfp2dz9gl" w:id="9"/>
      <w:bookmarkEnd w:id="9"/>
      <w:r w:rsidDel="00000000" w:rsidR="00000000" w:rsidRPr="00000000">
        <w:rPr>
          <w:b w:val="1"/>
          <w:sz w:val="36"/>
          <w:szCs w:val="36"/>
          <w:rtl w:val="0"/>
        </w:rPr>
        <w:t xml:space="preserve">Software</w:t>
      </w:r>
    </w:p>
    <w:p w:rsidR="00000000" w:rsidDel="00000000" w:rsidP="00000000" w:rsidRDefault="00000000" w:rsidRPr="00000000" w14:paraId="000000D6">
      <w:pPr>
        <w:jc w:val="left"/>
        <w:rPr>
          <w:color w:val="5db5ff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Contact Sales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Print Preparation</w:t>
      </w:r>
    </w:p>
    <w:p w:rsidR="00000000" w:rsidDel="00000000" w:rsidP="00000000" w:rsidRDefault="00000000" w:rsidRPr="00000000" w14:paraId="000000D9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PreForm Desktop Software</w:t>
      </w:r>
    </w:p>
    <w:p w:rsidR="00000000" w:rsidDel="00000000" w:rsidP="00000000" w:rsidRDefault="00000000" w:rsidRPr="00000000" w14:paraId="000000DA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PreForm Desktop Software</w:t>
      </w:r>
    </w:p>
    <w:p w:rsidR="00000000" w:rsidDel="00000000" w:rsidP="00000000" w:rsidRDefault="00000000" w:rsidRPr="00000000" w14:paraId="000000DB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System Requirements</w:t>
      </w:r>
    </w:p>
    <w:p w:rsidR="00000000" w:rsidDel="00000000" w:rsidP="00000000" w:rsidRDefault="00000000" w:rsidRPr="00000000" w14:paraId="000000DD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Windows 7 (64-bit) and up</w:t>
      </w:r>
    </w:p>
    <w:p w:rsidR="00000000" w:rsidDel="00000000" w:rsidP="00000000" w:rsidRDefault="00000000" w:rsidRPr="00000000" w14:paraId="000000DE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Mac OS X 10.12 and up</w:t>
      </w:r>
    </w:p>
    <w:p w:rsidR="00000000" w:rsidDel="00000000" w:rsidP="00000000" w:rsidRDefault="00000000" w:rsidRPr="00000000" w14:paraId="000000DF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OpenGL 2.1</w:t>
      </w:r>
    </w:p>
    <w:p w:rsidR="00000000" w:rsidDel="00000000" w:rsidP="00000000" w:rsidRDefault="00000000" w:rsidRPr="00000000" w14:paraId="000000E0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4 GB RAM (8 GB recommended)</w:t>
      </w:r>
    </w:p>
    <w:p w:rsidR="00000000" w:rsidDel="00000000" w:rsidP="00000000" w:rsidRDefault="00000000" w:rsidRPr="00000000" w14:paraId="000000E1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2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Windows 7 (64-bit) and up</w:t>
      </w:r>
    </w:p>
    <w:p w:rsidR="00000000" w:rsidDel="00000000" w:rsidP="00000000" w:rsidRDefault="00000000" w:rsidRPr="00000000" w14:paraId="000000E3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Mac OS X 10.12 and up</w:t>
      </w:r>
    </w:p>
    <w:p w:rsidR="00000000" w:rsidDel="00000000" w:rsidP="00000000" w:rsidRDefault="00000000" w:rsidRPr="00000000" w14:paraId="000000E4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OpenGL 2.1</w:t>
      </w:r>
    </w:p>
    <w:p w:rsidR="00000000" w:rsidDel="00000000" w:rsidP="00000000" w:rsidRDefault="00000000" w:rsidRPr="00000000" w14:paraId="000000E5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4 GB RAM (8 GB recommended)</w:t>
      </w:r>
    </w:p>
    <w:p w:rsidR="00000000" w:rsidDel="00000000" w:rsidP="00000000" w:rsidRDefault="00000000" w:rsidRPr="00000000" w14:paraId="000000E6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7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Hardware Requirements</w:t>
      </w:r>
    </w:p>
    <w:p w:rsidR="00000000" w:rsidDel="00000000" w:rsidP="00000000" w:rsidRDefault="00000000" w:rsidRPr="00000000" w14:paraId="000000E8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Fuse 1 generation 3D printer</w:t>
      </w:r>
    </w:p>
    <w:p w:rsidR="00000000" w:rsidDel="00000000" w:rsidP="00000000" w:rsidRDefault="00000000" w:rsidRPr="00000000" w14:paraId="000000E9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Fuse 1 generation 3D printer</w:t>
      </w:r>
    </w:p>
    <w:p w:rsidR="00000000" w:rsidDel="00000000" w:rsidP="00000000" w:rsidRDefault="00000000" w:rsidRPr="00000000" w14:paraId="000000EA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File Types</w:t>
      </w:r>
    </w:p>
    <w:p w:rsidR="00000000" w:rsidDel="00000000" w:rsidP="00000000" w:rsidRDefault="00000000" w:rsidRPr="00000000" w14:paraId="000000EC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.STL or .OBJ</w:t>
      </w:r>
    </w:p>
    <w:p w:rsidR="00000000" w:rsidDel="00000000" w:rsidP="00000000" w:rsidRDefault="00000000" w:rsidRPr="00000000" w14:paraId="000000ED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FORM file output</w:t>
      </w:r>
    </w:p>
    <w:p w:rsidR="00000000" w:rsidDel="00000000" w:rsidP="00000000" w:rsidRDefault="00000000" w:rsidRPr="00000000" w14:paraId="000000EE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F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.STL or .OBJ</w:t>
      </w:r>
    </w:p>
    <w:p w:rsidR="00000000" w:rsidDel="00000000" w:rsidP="00000000" w:rsidRDefault="00000000" w:rsidRPr="00000000" w14:paraId="000000F0">
      <w:pPr>
        <w:shd w:fill="f8f8f8" w:val="clear"/>
        <w:rPr>
          <w:rFonts w:ascii="Proxima Nova" w:cs="Proxima Nova" w:eastAsia="Proxima Nova" w:hAnsi="Proxima Nova"/>
          <w:sz w:val="24"/>
          <w:szCs w:val="24"/>
        </w:rPr>
      </w:pPr>
      <w:r w:rsidDel="00000000" w:rsidR="00000000" w:rsidRPr="00000000">
        <w:rPr>
          <w:rFonts w:ascii="Proxima Nova" w:cs="Proxima Nova" w:eastAsia="Proxima Nova" w:hAnsi="Proxima Nova"/>
          <w:sz w:val="24"/>
          <w:szCs w:val="24"/>
          <w:rtl w:val="0"/>
        </w:rPr>
        <w:t xml:space="preserve">FORM file output</w:t>
      </w:r>
    </w:p>
    <w:p w:rsidR="00000000" w:rsidDel="00000000" w:rsidP="00000000" w:rsidRDefault="00000000" w:rsidRPr="00000000" w14:paraId="000000F1">
      <w:pPr>
        <w:spacing w:after="160" w:before="160" w:lineRule="auto"/>
        <w:ind w:left="860" w:firstLine="0"/>
        <w:jc w:val="center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Proxima Nov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roximaNova-regular.ttf"/><Relationship Id="rId2" Type="http://schemas.openxmlformats.org/officeDocument/2006/relationships/font" Target="fonts/ProximaNova-bold.ttf"/><Relationship Id="rId3" Type="http://schemas.openxmlformats.org/officeDocument/2006/relationships/font" Target="fonts/ProximaNova-italic.ttf"/><Relationship Id="rId4" Type="http://schemas.openxmlformats.org/officeDocument/2006/relationships/font" Target="fonts/ProximaNova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